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DDA0" w14:textId="529530BE" w:rsidR="00314CFA" w:rsidRPr="00314CFA" w:rsidRDefault="00314CFA" w:rsidP="00314CFA">
      <w:pPr>
        <w:jc w:val="right"/>
        <w:rPr>
          <w:rFonts w:asciiTheme="majorHAnsi" w:hAnsiTheme="majorHAnsi"/>
        </w:rPr>
      </w:pPr>
      <w:r w:rsidRPr="00314CFA">
        <w:rPr>
          <w:rFonts w:asciiTheme="majorHAnsi" w:hAnsiTheme="majorHAnsi"/>
        </w:rPr>
        <w:t>Vedtaget på generalforsamling 2016</w:t>
      </w:r>
    </w:p>
    <w:p w14:paraId="0A3D29C1" w14:textId="77777777" w:rsidR="00314CFA" w:rsidRDefault="00314CFA">
      <w:pPr>
        <w:rPr>
          <w:rFonts w:asciiTheme="majorHAnsi" w:hAnsiTheme="majorHAnsi"/>
          <w:sz w:val="40"/>
          <w:szCs w:val="40"/>
        </w:rPr>
      </w:pPr>
    </w:p>
    <w:p w14:paraId="3C58F685" w14:textId="4E220596" w:rsidR="00552E2B" w:rsidRDefault="00520B70">
      <w:pPr>
        <w:rPr>
          <w:rFonts w:asciiTheme="majorHAnsi" w:hAnsiTheme="majorHAnsi"/>
          <w:sz w:val="40"/>
          <w:szCs w:val="40"/>
        </w:rPr>
      </w:pPr>
      <w:r w:rsidRPr="00520B70">
        <w:rPr>
          <w:rFonts w:asciiTheme="majorHAnsi" w:hAnsiTheme="majorHAnsi"/>
          <w:sz w:val="40"/>
          <w:szCs w:val="40"/>
        </w:rPr>
        <w:t>M</w:t>
      </w:r>
      <w:r w:rsidR="004B2640" w:rsidRPr="00520B70">
        <w:rPr>
          <w:rFonts w:asciiTheme="majorHAnsi" w:hAnsiTheme="majorHAnsi"/>
          <w:sz w:val="40"/>
          <w:szCs w:val="40"/>
        </w:rPr>
        <w:t>adordning</w:t>
      </w:r>
      <w:r w:rsidRPr="00520B70">
        <w:rPr>
          <w:rFonts w:asciiTheme="majorHAnsi" w:hAnsiTheme="majorHAnsi"/>
          <w:sz w:val="40"/>
          <w:szCs w:val="40"/>
        </w:rPr>
        <w:t xml:space="preserve"> i Urbania</w:t>
      </w:r>
    </w:p>
    <w:p w14:paraId="3BF6179F" w14:textId="77777777" w:rsidR="004B2640" w:rsidRDefault="004B2640">
      <w:pPr>
        <w:rPr>
          <w:rFonts w:asciiTheme="majorHAnsi" w:hAnsiTheme="majorHAnsi"/>
        </w:rPr>
      </w:pPr>
    </w:p>
    <w:p w14:paraId="2ECE2B4E" w14:textId="293E3363" w:rsidR="00520B70" w:rsidRPr="00A857BA" w:rsidRDefault="00235C10" w:rsidP="00520B70">
      <w:pPr>
        <w:rPr>
          <w:rFonts w:asciiTheme="majorHAnsi" w:hAnsiTheme="majorHAnsi"/>
          <w:b/>
        </w:rPr>
      </w:pPr>
      <w:r>
        <w:rPr>
          <w:rFonts w:asciiTheme="majorHAnsi" w:hAnsiTheme="majorHAnsi"/>
          <w:b/>
        </w:rPr>
        <w:t>Forord</w:t>
      </w:r>
    </w:p>
    <w:p w14:paraId="6945F734" w14:textId="4ED97CA9" w:rsidR="00D34F46" w:rsidRDefault="004566D6">
      <w:pPr>
        <w:rPr>
          <w:rFonts w:asciiTheme="majorHAnsi" w:hAnsiTheme="majorHAnsi"/>
        </w:rPr>
      </w:pPr>
      <w:r>
        <w:rPr>
          <w:rFonts w:asciiTheme="majorHAnsi" w:hAnsiTheme="majorHAnsi"/>
        </w:rPr>
        <w:t>Det f</w:t>
      </w:r>
      <w:r w:rsidR="00520B70">
        <w:rPr>
          <w:rFonts w:asciiTheme="majorHAnsi" w:hAnsiTheme="majorHAnsi"/>
        </w:rPr>
        <w:t>ølgende er Fællesskabsgruppen</w:t>
      </w:r>
      <w:r w:rsidR="004F2D45">
        <w:rPr>
          <w:rFonts w:asciiTheme="majorHAnsi" w:hAnsiTheme="majorHAnsi"/>
        </w:rPr>
        <w:t>s</w:t>
      </w:r>
      <w:r w:rsidR="00520B70">
        <w:rPr>
          <w:rFonts w:asciiTheme="majorHAnsi" w:hAnsiTheme="majorHAnsi"/>
        </w:rPr>
        <w:t xml:space="preserve"> forslag til leveregler omkring madordning i Urbania. </w:t>
      </w:r>
      <w:r>
        <w:rPr>
          <w:rFonts w:asciiTheme="majorHAnsi" w:hAnsiTheme="majorHAnsi"/>
        </w:rPr>
        <w:t>Forslaget</w:t>
      </w:r>
      <w:r w:rsidR="00520B70">
        <w:rPr>
          <w:rFonts w:asciiTheme="majorHAnsi" w:hAnsiTheme="majorHAnsi"/>
        </w:rPr>
        <w:t xml:space="preserve"> </w:t>
      </w:r>
      <w:r>
        <w:rPr>
          <w:rFonts w:asciiTheme="majorHAnsi" w:hAnsiTheme="majorHAnsi"/>
        </w:rPr>
        <w:t>bygger på gruppearbejder</w:t>
      </w:r>
      <w:r w:rsidR="00520B70">
        <w:rPr>
          <w:rFonts w:asciiTheme="majorHAnsi" w:hAnsiTheme="majorHAnsi"/>
        </w:rPr>
        <w:t xml:space="preserve"> og oplæg fra</w:t>
      </w:r>
      <w:r w:rsidR="004F2D45">
        <w:rPr>
          <w:rFonts w:asciiTheme="majorHAnsi" w:hAnsiTheme="majorHAnsi"/>
        </w:rPr>
        <w:t xml:space="preserve"> Lange Eng på</w:t>
      </w:r>
      <w:r>
        <w:rPr>
          <w:rFonts w:asciiTheme="majorHAnsi" w:hAnsiTheme="majorHAnsi"/>
        </w:rPr>
        <w:t xml:space="preserve"> Urbanias</w:t>
      </w:r>
      <w:r w:rsidR="00D34F46">
        <w:rPr>
          <w:rFonts w:asciiTheme="majorHAnsi" w:hAnsiTheme="majorHAnsi"/>
        </w:rPr>
        <w:t xml:space="preserve"> medlemsmøde</w:t>
      </w:r>
      <w:r w:rsidR="004F2D45">
        <w:rPr>
          <w:rFonts w:asciiTheme="majorHAnsi" w:hAnsiTheme="majorHAnsi"/>
        </w:rPr>
        <w:t xml:space="preserve"> 11. a</w:t>
      </w:r>
      <w:r w:rsidR="00520B70">
        <w:rPr>
          <w:rFonts w:asciiTheme="majorHAnsi" w:hAnsiTheme="majorHAnsi"/>
        </w:rPr>
        <w:t xml:space="preserve">pril 2015. </w:t>
      </w:r>
      <w:r w:rsidR="00D34F46">
        <w:rPr>
          <w:rFonts w:asciiTheme="majorHAnsi" w:hAnsiTheme="majorHAnsi"/>
        </w:rPr>
        <w:t>Der er stadig en række forhold, som vi ikke kan tage stilling til nu, fordi de afhænger af den faktiske størrelse, Urbania får, af prisudviklingen på (især økologiske) råvarer, af leverandørforhold m.m. Når Urbania nærmer sig sin realisering, må der søges viden på disse områder.</w:t>
      </w:r>
    </w:p>
    <w:p w14:paraId="08904BAB" w14:textId="77777777" w:rsidR="00D34F46" w:rsidRDefault="00D34F46">
      <w:pPr>
        <w:rPr>
          <w:rFonts w:asciiTheme="majorHAnsi" w:hAnsiTheme="majorHAnsi"/>
        </w:rPr>
      </w:pPr>
    </w:p>
    <w:p w14:paraId="22B3A4A8" w14:textId="60C08A16" w:rsidR="00D34F46" w:rsidRDefault="00D34F46">
      <w:pPr>
        <w:rPr>
          <w:rFonts w:asciiTheme="majorHAnsi" w:hAnsiTheme="majorHAnsi"/>
        </w:rPr>
      </w:pPr>
      <w:r>
        <w:rPr>
          <w:rFonts w:asciiTheme="majorHAnsi" w:hAnsiTheme="majorHAnsi"/>
        </w:rPr>
        <w:t>Vi vil få brug for samarbejde med en professionel rådgiver, men vi kan ikke nu tage stilling til, om vi kan og skal ansætte en person.</w:t>
      </w:r>
    </w:p>
    <w:p w14:paraId="1DD3D1DF" w14:textId="77777777" w:rsidR="00D34F46" w:rsidRDefault="00D34F46">
      <w:pPr>
        <w:rPr>
          <w:rFonts w:asciiTheme="majorHAnsi" w:hAnsiTheme="majorHAnsi"/>
        </w:rPr>
      </w:pPr>
    </w:p>
    <w:p w14:paraId="557E4BA7" w14:textId="7732F1CB" w:rsidR="00D34F46" w:rsidRDefault="00D34F46">
      <w:pPr>
        <w:rPr>
          <w:rFonts w:asciiTheme="majorHAnsi" w:hAnsiTheme="majorHAnsi"/>
        </w:rPr>
      </w:pPr>
      <w:r>
        <w:rPr>
          <w:rFonts w:asciiTheme="majorHAnsi" w:hAnsiTheme="majorHAnsi"/>
        </w:rPr>
        <w:t xml:space="preserve">Forslaget tager heller ikke stilling til spørgsmålet om samarbejde med en socialøkonomisk virksomhed omkring madordningen. Vi er i Urbania </w:t>
      </w:r>
      <w:r w:rsidR="00F40286">
        <w:rPr>
          <w:rFonts w:asciiTheme="majorHAnsi" w:hAnsiTheme="majorHAnsi"/>
        </w:rPr>
        <w:t>åbne overfor dette, men vil fast</w:t>
      </w:r>
      <w:r>
        <w:rPr>
          <w:rFonts w:asciiTheme="majorHAnsi" w:hAnsiTheme="majorHAnsi"/>
        </w:rPr>
        <w:t xml:space="preserve">holde en væsentlig beboerdeltagelse i madlavningen, fordi det giver et </w:t>
      </w:r>
      <w:r w:rsidR="00F40286">
        <w:rPr>
          <w:rFonts w:asciiTheme="majorHAnsi" w:hAnsiTheme="majorHAnsi"/>
        </w:rPr>
        <w:t>godt fællesskab. Vi vil også have indflydelse på hvilken mad der laves.</w:t>
      </w:r>
    </w:p>
    <w:p w14:paraId="62271141" w14:textId="77777777" w:rsidR="00D34F46" w:rsidRDefault="00D34F46">
      <w:pPr>
        <w:rPr>
          <w:rFonts w:asciiTheme="majorHAnsi" w:hAnsiTheme="majorHAnsi"/>
        </w:rPr>
      </w:pPr>
    </w:p>
    <w:p w14:paraId="01D447A6" w14:textId="77777777" w:rsidR="00F40286" w:rsidRDefault="00F40286">
      <w:pPr>
        <w:rPr>
          <w:rFonts w:asciiTheme="majorHAnsi" w:hAnsiTheme="majorHAnsi"/>
        </w:rPr>
      </w:pPr>
    </w:p>
    <w:p w14:paraId="47CD5A36" w14:textId="77777777" w:rsidR="00F40286" w:rsidRDefault="00F40286">
      <w:pPr>
        <w:rPr>
          <w:rFonts w:asciiTheme="majorHAnsi" w:hAnsiTheme="majorHAnsi"/>
        </w:rPr>
      </w:pPr>
    </w:p>
    <w:p w14:paraId="612E0BB2" w14:textId="6A9218F4" w:rsidR="00520B70" w:rsidRPr="00F40286" w:rsidRDefault="00F40286">
      <w:pPr>
        <w:rPr>
          <w:rFonts w:asciiTheme="majorHAnsi" w:hAnsiTheme="majorHAnsi"/>
          <w:sz w:val="28"/>
          <w:szCs w:val="28"/>
        </w:rPr>
      </w:pPr>
      <w:r w:rsidRPr="00F40286">
        <w:rPr>
          <w:rFonts w:asciiTheme="majorHAnsi" w:hAnsiTheme="majorHAnsi"/>
          <w:sz w:val="28"/>
          <w:szCs w:val="28"/>
        </w:rPr>
        <w:t>FORSLAG OM MADORDNING I URBANIA</w:t>
      </w:r>
    </w:p>
    <w:p w14:paraId="2C0A9839" w14:textId="77777777" w:rsidR="00F40286" w:rsidRDefault="00F40286">
      <w:pPr>
        <w:rPr>
          <w:rFonts w:asciiTheme="majorHAnsi" w:hAnsiTheme="majorHAnsi"/>
          <w:b/>
        </w:rPr>
      </w:pPr>
    </w:p>
    <w:p w14:paraId="6AF4F74A" w14:textId="49BD75EE" w:rsidR="004539A9" w:rsidRPr="00520B70" w:rsidRDefault="006E6A01">
      <w:pPr>
        <w:rPr>
          <w:rFonts w:asciiTheme="majorHAnsi" w:hAnsiTheme="majorHAnsi"/>
          <w:b/>
        </w:rPr>
      </w:pPr>
      <w:r>
        <w:rPr>
          <w:rFonts w:asciiTheme="majorHAnsi" w:hAnsiTheme="majorHAnsi"/>
          <w:b/>
        </w:rPr>
        <w:t>Madlavning</w:t>
      </w:r>
    </w:p>
    <w:p w14:paraId="22EE731F" w14:textId="4F366AFE" w:rsidR="00103C56" w:rsidRPr="00520B70" w:rsidRDefault="00430B15">
      <w:pPr>
        <w:rPr>
          <w:rFonts w:asciiTheme="majorHAnsi" w:eastAsia="Times New Roman" w:hAnsiTheme="majorHAnsi" w:cs="Times New Roman"/>
        </w:rPr>
      </w:pPr>
      <w:r>
        <w:rPr>
          <w:rFonts w:asciiTheme="majorHAnsi" w:eastAsia="Times New Roman" w:hAnsiTheme="majorHAnsi" w:cs="Times New Roman"/>
        </w:rPr>
        <w:t>Der dannes en f</w:t>
      </w:r>
      <w:r w:rsidRPr="00520B70">
        <w:rPr>
          <w:rFonts w:asciiTheme="majorHAnsi" w:eastAsia="Times New Roman" w:hAnsiTheme="majorHAnsi" w:cs="Times New Roman"/>
        </w:rPr>
        <w:t>ælles</w:t>
      </w:r>
      <w:r>
        <w:rPr>
          <w:rFonts w:asciiTheme="majorHAnsi" w:eastAsia="Times New Roman" w:hAnsiTheme="majorHAnsi" w:cs="Times New Roman"/>
        </w:rPr>
        <w:t>spisningsgruppe, der har det overordnede ansvar for fællesspisningen hen over et år, dvs. sikrer organisering omkring indkøbsaftaler, budgetter, betalingsordninger m.v.</w:t>
      </w:r>
      <w:r w:rsidRPr="00430B15">
        <w:rPr>
          <w:rFonts w:asciiTheme="majorHAnsi" w:eastAsia="Times New Roman" w:hAnsiTheme="majorHAnsi" w:cs="Times New Roman"/>
        </w:rPr>
        <w:t xml:space="preserve"> </w:t>
      </w:r>
      <w:r w:rsidRPr="00520B70">
        <w:rPr>
          <w:rFonts w:asciiTheme="majorHAnsi" w:eastAsia="Times New Roman" w:hAnsiTheme="majorHAnsi" w:cs="Times New Roman"/>
        </w:rPr>
        <w:t xml:space="preserve">Fællesspisningsgruppen kan </w:t>
      </w:r>
      <w:r>
        <w:rPr>
          <w:rFonts w:asciiTheme="majorHAnsi" w:eastAsia="Times New Roman" w:hAnsiTheme="majorHAnsi" w:cs="Times New Roman"/>
        </w:rPr>
        <w:t>fx give "bonustjanser"</w:t>
      </w:r>
      <w:r w:rsidRPr="00520B70">
        <w:rPr>
          <w:rFonts w:asciiTheme="majorHAnsi" w:eastAsia="Times New Roman" w:hAnsiTheme="majorHAnsi" w:cs="Times New Roman"/>
        </w:rPr>
        <w:t xml:space="preserve"> til folk med handicap eller lign.  der ikke kan yde så meget.</w:t>
      </w:r>
    </w:p>
    <w:p w14:paraId="45B781B7" w14:textId="77777777" w:rsidR="00430B15" w:rsidRDefault="00430B15">
      <w:pPr>
        <w:rPr>
          <w:rFonts w:asciiTheme="majorHAnsi" w:eastAsia="Times New Roman" w:hAnsiTheme="majorHAnsi" w:cs="Times New Roman"/>
        </w:rPr>
      </w:pPr>
    </w:p>
    <w:p w14:paraId="30C337A4" w14:textId="15396750" w:rsidR="00803257" w:rsidRPr="00520B70" w:rsidRDefault="00430B15">
      <w:pPr>
        <w:rPr>
          <w:rFonts w:asciiTheme="majorHAnsi" w:eastAsia="Times New Roman" w:hAnsiTheme="majorHAnsi" w:cs="Times New Roman"/>
        </w:rPr>
      </w:pPr>
      <w:r w:rsidRPr="00520B70">
        <w:rPr>
          <w:rFonts w:asciiTheme="majorHAnsi" w:eastAsia="Times New Roman" w:hAnsiTheme="majorHAnsi" w:cs="Times New Roman"/>
        </w:rPr>
        <w:t xml:space="preserve">Alle beboere </w:t>
      </w:r>
      <w:r w:rsidRPr="00520B70">
        <w:rPr>
          <w:rFonts w:asciiTheme="majorHAnsi" w:eastAsia="Times New Roman" w:hAnsiTheme="majorHAnsi" w:cs="Times New Roman"/>
          <w:bCs/>
        </w:rPr>
        <w:t>skal</w:t>
      </w:r>
      <w:r w:rsidRPr="00520B70">
        <w:rPr>
          <w:rFonts w:asciiTheme="majorHAnsi" w:eastAsia="Times New Roman" w:hAnsiTheme="majorHAnsi" w:cs="Times New Roman"/>
        </w:rPr>
        <w:t xml:space="preserve"> være med til at lave mad, men </w:t>
      </w:r>
      <w:r w:rsidRPr="00520B70">
        <w:rPr>
          <w:rFonts w:asciiTheme="majorHAnsi" w:eastAsia="Times New Roman" w:hAnsiTheme="majorHAnsi" w:cs="Times New Roman"/>
          <w:bCs/>
        </w:rPr>
        <w:t>skal ikke</w:t>
      </w:r>
      <w:r w:rsidRPr="00520B70">
        <w:rPr>
          <w:rFonts w:asciiTheme="majorHAnsi" w:eastAsia="Times New Roman" w:hAnsiTheme="majorHAnsi" w:cs="Times New Roman"/>
        </w:rPr>
        <w:t xml:space="preserve"> nødvendigvis spise med. </w:t>
      </w:r>
      <w:r>
        <w:rPr>
          <w:rFonts w:asciiTheme="majorHAnsi" w:eastAsia="Times New Roman" w:hAnsiTheme="majorHAnsi" w:cs="Times New Roman"/>
        </w:rPr>
        <w:t xml:space="preserve">Urbanias </w:t>
      </w:r>
      <w:r w:rsidR="00803257" w:rsidRPr="00520B70">
        <w:rPr>
          <w:rFonts w:asciiTheme="majorHAnsi" w:eastAsia="Times New Roman" w:hAnsiTheme="majorHAnsi" w:cs="Times New Roman"/>
        </w:rPr>
        <w:t>beboere er i s</w:t>
      </w:r>
      <w:r w:rsidR="004539A9" w:rsidRPr="00520B70">
        <w:rPr>
          <w:rFonts w:asciiTheme="majorHAnsi" w:eastAsia="Times New Roman" w:hAnsiTheme="majorHAnsi" w:cs="Times New Roman"/>
        </w:rPr>
        <w:t>tamgrupper med 10</w:t>
      </w:r>
      <w:r w:rsidR="00803257" w:rsidRPr="00520B70">
        <w:rPr>
          <w:rFonts w:asciiTheme="majorHAnsi" w:eastAsia="Times New Roman" w:hAnsiTheme="majorHAnsi" w:cs="Times New Roman"/>
        </w:rPr>
        <w:t>-15</w:t>
      </w:r>
      <w:r w:rsidR="004566D6">
        <w:rPr>
          <w:rFonts w:asciiTheme="majorHAnsi" w:eastAsia="Times New Roman" w:hAnsiTheme="majorHAnsi" w:cs="Times New Roman"/>
        </w:rPr>
        <w:t xml:space="preserve"> medlemmer, sammensat på tværs af </w:t>
      </w:r>
      <w:proofErr w:type="spellStart"/>
      <w:r w:rsidR="004566D6">
        <w:rPr>
          <w:rFonts w:asciiTheme="majorHAnsi" w:eastAsia="Times New Roman" w:hAnsiTheme="majorHAnsi" w:cs="Times New Roman"/>
        </w:rPr>
        <w:t>bogrupper</w:t>
      </w:r>
      <w:proofErr w:type="spellEnd"/>
      <w:r w:rsidR="004566D6">
        <w:rPr>
          <w:rFonts w:asciiTheme="majorHAnsi" w:eastAsia="Times New Roman" w:hAnsiTheme="majorHAnsi" w:cs="Times New Roman"/>
        </w:rPr>
        <w:t>.</w:t>
      </w:r>
      <w:r w:rsidR="004539A9" w:rsidRPr="00520B70">
        <w:rPr>
          <w:rFonts w:asciiTheme="majorHAnsi" w:eastAsia="Times New Roman" w:hAnsiTheme="majorHAnsi" w:cs="Times New Roman"/>
        </w:rPr>
        <w:t xml:space="preserve"> </w:t>
      </w:r>
      <w:r w:rsidR="00803257" w:rsidRPr="00520B70">
        <w:rPr>
          <w:rFonts w:asciiTheme="majorHAnsi" w:eastAsia="Times New Roman" w:hAnsiTheme="majorHAnsi" w:cs="Times New Roman"/>
        </w:rPr>
        <w:t>Hver stamgruppe l</w:t>
      </w:r>
      <w:r w:rsidR="00B0650D" w:rsidRPr="00520B70">
        <w:rPr>
          <w:rFonts w:asciiTheme="majorHAnsi" w:eastAsia="Times New Roman" w:hAnsiTheme="majorHAnsi" w:cs="Times New Roman"/>
        </w:rPr>
        <w:t>aver mad en gang hver 5.</w:t>
      </w:r>
      <w:r w:rsidR="00103C56" w:rsidRPr="00520B70">
        <w:rPr>
          <w:rFonts w:asciiTheme="majorHAnsi" w:eastAsia="Times New Roman" w:hAnsiTheme="majorHAnsi" w:cs="Times New Roman"/>
        </w:rPr>
        <w:t>-7.</w:t>
      </w:r>
      <w:r w:rsidR="00B0650D" w:rsidRPr="00520B70">
        <w:rPr>
          <w:rFonts w:asciiTheme="majorHAnsi" w:eastAsia="Times New Roman" w:hAnsiTheme="majorHAnsi" w:cs="Times New Roman"/>
        </w:rPr>
        <w:t xml:space="preserve"> uge i 3</w:t>
      </w:r>
      <w:r w:rsidR="0082259E" w:rsidRPr="00520B70">
        <w:rPr>
          <w:rFonts w:asciiTheme="majorHAnsi" w:eastAsia="Times New Roman" w:hAnsiTheme="majorHAnsi" w:cs="Times New Roman"/>
        </w:rPr>
        <w:t>-5</w:t>
      </w:r>
      <w:r w:rsidR="004539A9" w:rsidRPr="00520B70">
        <w:rPr>
          <w:rFonts w:asciiTheme="majorHAnsi" w:eastAsia="Times New Roman" w:hAnsiTheme="majorHAnsi" w:cs="Times New Roman"/>
        </w:rPr>
        <w:t xml:space="preserve"> dage</w:t>
      </w:r>
      <w:r w:rsidR="00103C56" w:rsidRPr="00520B70">
        <w:rPr>
          <w:rFonts w:asciiTheme="majorHAnsi" w:eastAsia="Times New Roman" w:hAnsiTheme="majorHAnsi" w:cs="Times New Roman"/>
        </w:rPr>
        <w:t xml:space="preserve"> (alt efter hvor </w:t>
      </w:r>
      <w:r w:rsidR="0085692D" w:rsidRPr="00520B70">
        <w:rPr>
          <w:rFonts w:asciiTheme="majorHAnsi" w:eastAsia="Times New Roman" w:hAnsiTheme="majorHAnsi" w:cs="Times New Roman"/>
        </w:rPr>
        <w:t>mange voksne</w:t>
      </w:r>
      <w:r w:rsidR="00103C56" w:rsidRPr="00520B70">
        <w:rPr>
          <w:rFonts w:asciiTheme="majorHAnsi" w:eastAsia="Times New Roman" w:hAnsiTheme="majorHAnsi" w:cs="Times New Roman"/>
        </w:rPr>
        <w:t xml:space="preserve"> vi bliver)</w:t>
      </w:r>
      <w:r w:rsidR="00803257" w:rsidRPr="00520B70">
        <w:rPr>
          <w:rFonts w:asciiTheme="majorHAnsi" w:eastAsia="Times New Roman" w:hAnsiTheme="majorHAnsi" w:cs="Times New Roman"/>
        </w:rPr>
        <w:t>. Stamgrupperne skifter hvert år.</w:t>
      </w:r>
      <w:r w:rsidRPr="00430B15">
        <w:rPr>
          <w:rFonts w:asciiTheme="majorHAnsi" w:eastAsia="Times New Roman" w:hAnsiTheme="majorHAnsi" w:cs="Times New Roman"/>
        </w:rPr>
        <w:t xml:space="preserve"> </w:t>
      </w:r>
      <w:r w:rsidRPr="00520B70">
        <w:rPr>
          <w:rFonts w:asciiTheme="majorHAnsi" w:eastAsia="Times New Roman" w:hAnsiTheme="majorHAnsi" w:cs="Times New Roman"/>
        </w:rPr>
        <w:t>Børn over 12 år deltager på halv tid.</w:t>
      </w:r>
    </w:p>
    <w:p w14:paraId="4C3A5E14" w14:textId="77777777" w:rsidR="00DF6C93" w:rsidRPr="00520B70" w:rsidRDefault="00DF6C93">
      <w:pPr>
        <w:rPr>
          <w:rFonts w:asciiTheme="majorHAnsi" w:eastAsia="Times New Roman" w:hAnsiTheme="majorHAnsi" w:cs="Times New Roman"/>
        </w:rPr>
      </w:pPr>
    </w:p>
    <w:p w14:paraId="7637F463" w14:textId="66184775" w:rsidR="00DF6C93" w:rsidRPr="00520B70" w:rsidRDefault="00DF6C93">
      <w:pPr>
        <w:rPr>
          <w:rFonts w:asciiTheme="majorHAnsi" w:eastAsia="Times New Roman" w:hAnsiTheme="majorHAnsi" w:cs="Times New Roman"/>
        </w:rPr>
      </w:pPr>
      <w:r w:rsidRPr="00520B70">
        <w:rPr>
          <w:rFonts w:asciiTheme="majorHAnsi" w:eastAsia="Times New Roman" w:hAnsiTheme="majorHAnsi" w:cs="Times New Roman"/>
        </w:rPr>
        <w:t>Stamgrupperne</w:t>
      </w:r>
      <w:r w:rsidR="004566D6">
        <w:rPr>
          <w:rFonts w:asciiTheme="majorHAnsi" w:eastAsia="Times New Roman" w:hAnsiTheme="majorHAnsi" w:cs="Times New Roman"/>
        </w:rPr>
        <w:t xml:space="preserve"> står for madlavning,</w:t>
      </w:r>
      <w:r w:rsidRPr="00520B70">
        <w:rPr>
          <w:rFonts w:asciiTheme="majorHAnsi" w:eastAsia="Times New Roman" w:hAnsiTheme="majorHAnsi" w:cs="Times New Roman"/>
        </w:rPr>
        <w:t xml:space="preserve"> oprydning o</w:t>
      </w:r>
      <w:r w:rsidR="004566D6">
        <w:rPr>
          <w:rFonts w:asciiTheme="majorHAnsi" w:eastAsia="Times New Roman" w:hAnsiTheme="majorHAnsi" w:cs="Times New Roman"/>
        </w:rPr>
        <w:t>g rengøring, når de har tjansen. D</w:t>
      </w:r>
      <w:r w:rsidRPr="00520B70">
        <w:rPr>
          <w:rFonts w:asciiTheme="majorHAnsi" w:eastAsia="Times New Roman" w:hAnsiTheme="majorHAnsi" w:cs="Times New Roman"/>
        </w:rPr>
        <w:t xml:space="preserve">e fordeler </w:t>
      </w:r>
      <w:r w:rsidR="004566D6">
        <w:rPr>
          <w:rFonts w:asciiTheme="majorHAnsi" w:eastAsia="Times New Roman" w:hAnsiTheme="majorHAnsi" w:cs="Times New Roman"/>
        </w:rPr>
        <w:t>opgaverne</w:t>
      </w:r>
      <w:r w:rsidRPr="00520B70">
        <w:rPr>
          <w:rFonts w:asciiTheme="majorHAnsi" w:eastAsia="Times New Roman" w:hAnsiTheme="majorHAnsi" w:cs="Times New Roman"/>
        </w:rPr>
        <w:t xml:space="preserve"> i</w:t>
      </w:r>
      <w:r w:rsidR="004566D6">
        <w:rPr>
          <w:rFonts w:asciiTheme="majorHAnsi" w:eastAsia="Times New Roman" w:hAnsiTheme="majorHAnsi" w:cs="Times New Roman"/>
        </w:rPr>
        <w:t>mellem sig indenfor gruppen. Til hver</w:t>
      </w:r>
      <w:r w:rsidRPr="00520B70">
        <w:rPr>
          <w:rFonts w:asciiTheme="majorHAnsi" w:eastAsia="Times New Roman" w:hAnsiTheme="majorHAnsi" w:cs="Times New Roman"/>
        </w:rPr>
        <w:t xml:space="preserve"> madlavning </w:t>
      </w:r>
      <w:r w:rsidR="00103C56" w:rsidRPr="00520B70">
        <w:rPr>
          <w:rFonts w:asciiTheme="majorHAnsi" w:eastAsia="Times New Roman" w:hAnsiTheme="majorHAnsi" w:cs="Times New Roman"/>
        </w:rPr>
        <w:t xml:space="preserve">vælger stamgruppen en </w:t>
      </w:r>
      <w:r w:rsidRPr="00520B70">
        <w:rPr>
          <w:rFonts w:asciiTheme="majorHAnsi" w:eastAsia="Times New Roman" w:hAnsiTheme="majorHAnsi" w:cs="Times New Roman"/>
        </w:rPr>
        <w:t>chefkok</w:t>
      </w:r>
      <w:r w:rsidR="00103C56" w:rsidRPr="00520B70">
        <w:rPr>
          <w:rFonts w:asciiTheme="majorHAnsi" w:eastAsia="Times New Roman" w:hAnsiTheme="majorHAnsi" w:cs="Times New Roman"/>
        </w:rPr>
        <w:t>,</w:t>
      </w:r>
      <w:r w:rsidRPr="00520B70">
        <w:rPr>
          <w:rFonts w:asciiTheme="majorHAnsi" w:eastAsia="Times New Roman" w:hAnsiTheme="majorHAnsi" w:cs="Times New Roman"/>
        </w:rPr>
        <w:t xml:space="preserve"> der </w:t>
      </w:r>
      <w:r w:rsidR="00103C56" w:rsidRPr="00520B70">
        <w:rPr>
          <w:rFonts w:asciiTheme="majorHAnsi" w:eastAsia="Times New Roman" w:hAnsiTheme="majorHAnsi" w:cs="Times New Roman"/>
        </w:rPr>
        <w:t xml:space="preserve">planlægger maden og bestiller varer, så de kommer i rette tid. Det tæller </w:t>
      </w:r>
      <w:r w:rsidR="00430B15">
        <w:rPr>
          <w:rFonts w:asciiTheme="majorHAnsi" w:eastAsia="Times New Roman" w:hAnsiTheme="majorHAnsi" w:cs="Times New Roman"/>
        </w:rPr>
        <w:t>dobbelt</w:t>
      </w:r>
      <w:r w:rsidR="004566D6">
        <w:rPr>
          <w:rFonts w:asciiTheme="majorHAnsi" w:eastAsia="Times New Roman" w:hAnsiTheme="majorHAnsi" w:cs="Times New Roman"/>
        </w:rPr>
        <w:t xml:space="preserve"> i</w:t>
      </w:r>
      <w:r w:rsidR="00103C56" w:rsidRPr="00520B70">
        <w:rPr>
          <w:rFonts w:asciiTheme="majorHAnsi" w:eastAsia="Times New Roman" w:hAnsiTheme="majorHAnsi" w:cs="Times New Roman"/>
        </w:rPr>
        <w:t xml:space="preserve"> </w:t>
      </w:r>
      <w:r w:rsidR="00430B15">
        <w:rPr>
          <w:rFonts w:asciiTheme="majorHAnsi" w:eastAsia="Times New Roman" w:hAnsiTheme="majorHAnsi" w:cs="Times New Roman"/>
        </w:rPr>
        <w:t>Urbanias "</w:t>
      </w:r>
      <w:proofErr w:type="spellStart"/>
      <w:r w:rsidR="00430B15">
        <w:rPr>
          <w:rFonts w:asciiTheme="majorHAnsi" w:eastAsia="Times New Roman" w:hAnsiTheme="majorHAnsi" w:cs="Times New Roman"/>
        </w:rPr>
        <w:t>tjanseregnskab</w:t>
      </w:r>
      <w:proofErr w:type="spellEnd"/>
      <w:r w:rsidR="00430B15">
        <w:rPr>
          <w:rFonts w:asciiTheme="majorHAnsi" w:eastAsia="Times New Roman" w:hAnsiTheme="majorHAnsi" w:cs="Times New Roman"/>
        </w:rPr>
        <w:t xml:space="preserve">" </w:t>
      </w:r>
      <w:r w:rsidR="00103C56" w:rsidRPr="00520B70">
        <w:rPr>
          <w:rFonts w:asciiTheme="majorHAnsi" w:eastAsia="Times New Roman" w:hAnsiTheme="majorHAnsi" w:cs="Times New Roman"/>
        </w:rPr>
        <w:t>at være chefkok.</w:t>
      </w:r>
    </w:p>
    <w:p w14:paraId="5BA772F9" w14:textId="77777777" w:rsidR="00DF6C93" w:rsidRPr="00520B70" w:rsidRDefault="00DF6C93">
      <w:pPr>
        <w:rPr>
          <w:rFonts w:asciiTheme="majorHAnsi" w:eastAsia="Times New Roman" w:hAnsiTheme="majorHAnsi" w:cs="Times New Roman"/>
        </w:rPr>
      </w:pPr>
    </w:p>
    <w:p w14:paraId="7877BBD4" w14:textId="45760EE4" w:rsidR="00DF6C93" w:rsidRPr="00520B70" w:rsidRDefault="00430B15">
      <w:pPr>
        <w:rPr>
          <w:rFonts w:asciiTheme="majorHAnsi" w:eastAsia="Times New Roman" w:hAnsiTheme="majorHAnsi" w:cs="Times New Roman"/>
          <w:b/>
        </w:rPr>
      </w:pPr>
      <w:r>
        <w:rPr>
          <w:rFonts w:asciiTheme="majorHAnsi" w:eastAsia="Times New Roman" w:hAnsiTheme="majorHAnsi" w:cs="Times New Roman"/>
          <w:b/>
        </w:rPr>
        <w:t>Spisning</w:t>
      </w:r>
    </w:p>
    <w:p w14:paraId="6F1CA0C2" w14:textId="7BEC59AA" w:rsidR="00430B15" w:rsidRDefault="00430B15" w:rsidP="00430B15">
      <w:pPr>
        <w:rPr>
          <w:rFonts w:asciiTheme="majorHAnsi" w:hAnsiTheme="majorHAnsi"/>
        </w:rPr>
      </w:pPr>
      <w:r>
        <w:rPr>
          <w:rFonts w:asciiTheme="majorHAnsi" w:hAnsiTheme="majorHAnsi"/>
        </w:rPr>
        <w:t>Der er fællesspisning</w:t>
      </w:r>
      <w:r w:rsidRPr="00520B70">
        <w:rPr>
          <w:rFonts w:asciiTheme="majorHAnsi" w:hAnsiTheme="majorHAnsi"/>
        </w:rPr>
        <w:t xml:space="preserve"> 5 dage om ugen</w:t>
      </w:r>
      <w:r w:rsidR="006E6A01">
        <w:rPr>
          <w:rFonts w:asciiTheme="majorHAnsi" w:hAnsiTheme="majorHAnsi"/>
        </w:rPr>
        <w:t>, undtagen i skoleferierne, hvor den ordinære madordning ikke er i kraft.</w:t>
      </w:r>
    </w:p>
    <w:p w14:paraId="07A5A9E5" w14:textId="77777777" w:rsidR="006E6A01" w:rsidRPr="00520B70" w:rsidRDefault="006E6A01" w:rsidP="00430B15">
      <w:pPr>
        <w:rPr>
          <w:rFonts w:asciiTheme="majorHAnsi" w:hAnsiTheme="majorHAnsi"/>
        </w:rPr>
      </w:pPr>
    </w:p>
    <w:p w14:paraId="07732216" w14:textId="77777777" w:rsidR="00430B15" w:rsidRPr="00520B70" w:rsidRDefault="00430B15" w:rsidP="00430B15">
      <w:pPr>
        <w:rPr>
          <w:rFonts w:asciiTheme="majorHAnsi" w:hAnsiTheme="majorHAnsi"/>
        </w:rPr>
      </w:pPr>
      <w:r w:rsidRPr="00520B70">
        <w:rPr>
          <w:rFonts w:asciiTheme="majorHAnsi" w:hAnsiTheme="majorHAnsi"/>
        </w:rPr>
        <w:t>Vi spiser i 2 hold, således at man kan melde sig til at spise tidligt eller sent.</w:t>
      </w:r>
    </w:p>
    <w:p w14:paraId="050EFBE0" w14:textId="77777777" w:rsidR="00430B15" w:rsidRPr="00520B70" w:rsidRDefault="00430B15" w:rsidP="00430B15">
      <w:pPr>
        <w:rPr>
          <w:rFonts w:asciiTheme="majorHAnsi" w:hAnsiTheme="majorHAnsi"/>
        </w:rPr>
      </w:pPr>
      <w:r w:rsidRPr="00520B70">
        <w:rPr>
          <w:rFonts w:asciiTheme="majorHAnsi" w:hAnsiTheme="majorHAnsi"/>
        </w:rPr>
        <w:lastRenderedPageBreak/>
        <w:t>Det er muligt at tage mad med hjem i stedet for at spise i spisesalen.</w:t>
      </w:r>
    </w:p>
    <w:p w14:paraId="2AE17DBE" w14:textId="77777777" w:rsidR="00430B15" w:rsidRDefault="00430B15">
      <w:pPr>
        <w:rPr>
          <w:rFonts w:asciiTheme="majorHAnsi" w:eastAsia="Times New Roman" w:hAnsiTheme="majorHAnsi" w:cs="Times New Roman"/>
        </w:rPr>
      </w:pPr>
    </w:p>
    <w:p w14:paraId="246DA35C" w14:textId="6542B2DB" w:rsidR="00803257" w:rsidRPr="00520B70" w:rsidRDefault="00430B15">
      <w:pPr>
        <w:rPr>
          <w:rFonts w:asciiTheme="majorHAnsi" w:eastAsia="Times New Roman" w:hAnsiTheme="majorHAnsi" w:cs="Times New Roman"/>
        </w:rPr>
      </w:pPr>
      <w:r>
        <w:rPr>
          <w:rFonts w:asciiTheme="majorHAnsi" w:eastAsia="Times New Roman" w:hAnsiTheme="majorHAnsi" w:cs="Times New Roman"/>
        </w:rPr>
        <w:t xml:space="preserve">Man tilmelder sig spisning på Urbanias intranet og angiver om man er veganer, </w:t>
      </w:r>
      <w:r w:rsidR="0023722E" w:rsidRPr="00520B70">
        <w:rPr>
          <w:rFonts w:asciiTheme="majorHAnsi" w:eastAsia="Times New Roman" w:hAnsiTheme="majorHAnsi" w:cs="Times New Roman"/>
        </w:rPr>
        <w:t xml:space="preserve">vegetar eller </w:t>
      </w:r>
      <w:r w:rsidR="00CC091B" w:rsidRPr="00520B70">
        <w:rPr>
          <w:rFonts w:asciiTheme="majorHAnsi" w:eastAsia="Times New Roman" w:hAnsiTheme="majorHAnsi" w:cs="Times New Roman"/>
        </w:rPr>
        <w:t>kødspiser og/eller allergiker.</w:t>
      </w:r>
      <w:r w:rsidR="006E6A01">
        <w:rPr>
          <w:rFonts w:asciiTheme="majorHAnsi" w:eastAsia="Times New Roman" w:hAnsiTheme="majorHAnsi" w:cs="Times New Roman"/>
        </w:rPr>
        <w:t xml:space="preserve"> Der laves mad ud fra disse angivelser.</w:t>
      </w:r>
    </w:p>
    <w:p w14:paraId="1D20D744" w14:textId="77777777" w:rsidR="001C6D6E" w:rsidRPr="00520B70" w:rsidRDefault="001C6D6E">
      <w:pPr>
        <w:rPr>
          <w:rFonts w:asciiTheme="majorHAnsi" w:hAnsiTheme="majorHAnsi"/>
        </w:rPr>
      </w:pPr>
    </w:p>
    <w:p w14:paraId="34E65C8E" w14:textId="79737E1F" w:rsidR="00006D66" w:rsidRPr="00520B70" w:rsidRDefault="00006D66">
      <w:pPr>
        <w:rPr>
          <w:rFonts w:asciiTheme="majorHAnsi" w:hAnsiTheme="majorHAnsi"/>
        </w:rPr>
      </w:pPr>
      <w:r w:rsidRPr="00520B70">
        <w:rPr>
          <w:rFonts w:asciiTheme="majorHAnsi" w:hAnsiTheme="majorHAnsi"/>
        </w:rPr>
        <w:t xml:space="preserve">Vi skal blive enige om </w:t>
      </w:r>
      <w:r w:rsidR="006D385A" w:rsidRPr="00520B70">
        <w:rPr>
          <w:rFonts w:asciiTheme="majorHAnsi" w:hAnsiTheme="majorHAnsi"/>
        </w:rPr>
        <w:t>nogle retningslinjer for adfærden omkring spisesituationen</w:t>
      </w:r>
      <w:r w:rsidR="006E6A01">
        <w:rPr>
          <w:rFonts w:asciiTheme="majorHAnsi" w:hAnsiTheme="majorHAnsi"/>
        </w:rPr>
        <w:t>,</w:t>
      </w:r>
      <w:r w:rsidR="006D385A" w:rsidRPr="00520B70">
        <w:rPr>
          <w:rFonts w:asciiTheme="majorHAnsi" w:hAnsiTheme="majorHAnsi"/>
        </w:rPr>
        <w:t xml:space="preserve"> især i forhold til børn, så vi skaber en hyggelig ramme om spisningen.</w:t>
      </w:r>
      <w:r w:rsidRPr="00520B70">
        <w:rPr>
          <w:rFonts w:asciiTheme="majorHAnsi" w:hAnsiTheme="majorHAnsi"/>
        </w:rPr>
        <w:t xml:space="preserve"> </w:t>
      </w:r>
    </w:p>
    <w:p w14:paraId="047987F6" w14:textId="77777777" w:rsidR="00006D66" w:rsidRPr="00520B70" w:rsidRDefault="00006D66">
      <w:pPr>
        <w:rPr>
          <w:rFonts w:asciiTheme="majorHAnsi" w:hAnsiTheme="majorHAnsi"/>
        </w:rPr>
      </w:pPr>
    </w:p>
    <w:p w14:paraId="48B5CDA3" w14:textId="2D21AF5D" w:rsidR="004539A9" w:rsidRPr="00520B70" w:rsidRDefault="006E6A01">
      <w:pPr>
        <w:rPr>
          <w:rFonts w:asciiTheme="majorHAnsi" w:hAnsiTheme="majorHAnsi"/>
          <w:b/>
        </w:rPr>
      </w:pPr>
      <w:r>
        <w:rPr>
          <w:rFonts w:asciiTheme="majorHAnsi" w:hAnsiTheme="majorHAnsi"/>
          <w:b/>
        </w:rPr>
        <w:t>Maden</w:t>
      </w:r>
    </w:p>
    <w:p w14:paraId="019EC4C7" w14:textId="77777777" w:rsidR="004B2640" w:rsidRPr="00520B70" w:rsidRDefault="004B2640">
      <w:pPr>
        <w:rPr>
          <w:rFonts w:asciiTheme="majorHAnsi" w:hAnsiTheme="majorHAnsi"/>
        </w:rPr>
      </w:pPr>
      <w:r w:rsidRPr="00520B70">
        <w:rPr>
          <w:rFonts w:asciiTheme="majorHAnsi" w:hAnsiTheme="majorHAnsi"/>
        </w:rPr>
        <w:t xml:space="preserve">Maden skal være økologisk. </w:t>
      </w:r>
    </w:p>
    <w:p w14:paraId="0309BCFC" w14:textId="2EFC6FA5" w:rsidR="00364BD3" w:rsidRPr="00520B70" w:rsidRDefault="00364BD3">
      <w:pPr>
        <w:rPr>
          <w:rFonts w:asciiTheme="majorHAnsi" w:hAnsiTheme="majorHAnsi"/>
        </w:rPr>
      </w:pPr>
      <w:r w:rsidRPr="00520B70">
        <w:rPr>
          <w:rFonts w:asciiTheme="majorHAnsi" w:hAnsiTheme="majorHAnsi"/>
        </w:rPr>
        <w:t>Kød og grøntsager skal være 100 % økologisk.</w:t>
      </w:r>
      <w:r w:rsidR="006E6A01">
        <w:rPr>
          <w:rFonts w:asciiTheme="majorHAnsi" w:hAnsiTheme="majorHAnsi"/>
        </w:rPr>
        <w:t xml:space="preserve"> </w:t>
      </w:r>
      <w:r w:rsidRPr="00520B70">
        <w:rPr>
          <w:rFonts w:asciiTheme="majorHAnsi" w:hAnsiTheme="majorHAnsi"/>
        </w:rPr>
        <w:t>Vi må spise mindre kød, hvis prisen bliver for høj.</w:t>
      </w:r>
    </w:p>
    <w:p w14:paraId="4E418897" w14:textId="1A9C0871" w:rsidR="004539A9" w:rsidRPr="00520B70" w:rsidRDefault="006E6A01">
      <w:pPr>
        <w:rPr>
          <w:rFonts w:asciiTheme="majorHAnsi" w:hAnsiTheme="majorHAnsi"/>
        </w:rPr>
      </w:pPr>
      <w:r>
        <w:rPr>
          <w:rFonts w:asciiTheme="majorHAnsi" w:hAnsiTheme="majorHAnsi"/>
        </w:rPr>
        <w:t>Vi tager hensyn til børn i menu og anretning.</w:t>
      </w:r>
    </w:p>
    <w:p w14:paraId="4321E159" w14:textId="77777777" w:rsidR="00943EDC" w:rsidRPr="00520B70" w:rsidRDefault="00943EDC" w:rsidP="00943EDC">
      <w:pPr>
        <w:rPr>
          <w:rFonts w:asciiTheme="majorHAnsi" w:hAnsiTheme="majorHAnsi"/>
        </w:rPr>
      </w:pPr>
    </w:p>
    <w:p w14:paraId="05CEDAAB" w14:textId="6EFC8893" w:rsidR="00943EDC" w:rsidRPr="00520B70" w:rsidRDefault="00943EDC" w:rsidP="00943EDC">
      <w:pPr>
        <w:rPr>
          <w:rFonts w:asciiTheme="majorHAnsi" w:hAnsiTheme="majorHAnsi"/>
          <w:b/>
        </w:rPr>
      </w:pPr>
      <w:r w:rsidRPr="00520B70">
        <w:rPr>
          <w:rFonts w:asciiTheme="majorHAnsi" w:hAnsiTheme="majorHAnsi"/>
          <w:b/>
        </w:rPr>
        <w:t>Pris</w:t>
      </w:r>
      <w:r w:rsidR="006E6A01">
        <w:rPr>
          <w:rFonts w:asciiTheme="majorHAnsi" w:hAnsiTheme="majorHAnsi"/>
          <w:b/>
        </w:rPr>
        <w:t>en</w:t>
      </w:r>
    </w:p>
    <w:p w14:paraId="6BA78299" w14:textId="18508D20" w:rsidR="00943EDC" w:rsidRPr="00520B70" w:rsidRDefault="00943EDC" w:rsidP="00943EDC">
      <w:pPr>
        <w:rPr>
          <w:rFonts w:asciiTheme="majorHAnsi" w:hAnsiTheme="majorHAnsi"/>
        </w:rPr>
      </w:pPr>
      <w:r w:rsidRPr="00520B70">
        <w:rPr>
          <w:rFonts w:asciiTheme="majorHAnsi" w:hAnsiTheme="majorHAnsi"/>
        </w:rPr>
        <w:t>Vi vil have en aftale med Hørkram eller an</w:t>
      </w:r>
      <w:r w:rsidR="006E6A01">
        <w:rPr>
          <w:rFonts w:asciiTheme="majorHAnsi" w:hAnsiTheme="majorHAnsi"/>
        </w:rPr>
        <w:t>den leverandør for at holde prisen så lav som muligt.</w:t>
      </w:r>
    </w:p>
    <w:p w14:paraId="144A156E" w14:textId="77777777" w:rsidR="00DF6C93" w:rsidRPr="00520B70" w:rsidRDefault="00DF6C93" w:rsidP="00DF6C93">
      <w:pPr>
        <w:rPr>
          <w:rFonts w:asciiTheme="majorHAnsi" w:hAnsiTheme="majorHAnsi"/>
        </w:rPr>
      </w:pPr>
    </w:p>
    <w:p w14:paraId="0B5A7B54" w14:textId="77777777" w:rsidR="00CC091B" w:rsidRPr="00520B70" w:rsidRDefault="00CC091B">
      <w:pPr>
        <w:rPr>
          <w:rFonts w:asciiTheme="majorHAnsi" w:hAnsiTheme="majorHAnsi"/>
          <w:b/>
        </w:rPr>
      </w:pPr>
      <w:r w:rsidRPr="00520B70">
        <w:rPr>
          <w:rFonts w:asciiTheme="majorHAnsi" w:hAnsiTheme="majorHAnsi"/>
          <w:b/>
        </w:rPr>
        <w:t>Hygiejne</w:t>
      </w:r>
    </w:p>
    <w:p w14:paraId="326ABEEB" w14:textId="32EA2985" w:rsidR="004539A9" w:rsidRPr="00520B70" w:rsidRDefault="006E6A01">
      <w:pPr>
        <w:rPr>
          <w:rFonts w:asciiTheme="majorHAnsi" w:hAnsiTheme="majorHAnsi"/>
        </w:rPr>
      </w:pPr>
      <w:r>
        <w:rPr>
          <w:rFonts w:asciiTheme="majorHAnsi" w:hAnsiTheme="majorHAnsi"/>
        </w:rPr>
        <w:t>Alle madlavere skal på hygiejne</w:t>
      </w:r>
      <w:r w:rsidR="006B65F9" w:rsidRPr="00520B70">
        <w:rPr>
          <w:rFonts w:asciiTheme="majorHAnsi" w:hAnsiTheme="majorHAnsi"/>
        </w:rPr>
        <w:t>kursus</w:t>
      </w:r>
      <w:r w:rsidR="004539A9" w:rsidRPr="00520B70">
        <w:rPr>
          <w:rFonts w:asciiTheme="majorHAnsi" w:hAnsiTheme="majorHAnsi"/>
        </w:rPr>
        <w:t>, evt. et videokursus første gang madholdet laver mad sammen</w:t>
      </w:r>
      <w:r w:rsidR="006B65F9" w:rsidRPr="00520B70">
        <w:rPr>
          <w:rFonts w:asciiTheme="majorHAnsi" w:hAnsiTheme="majorHAnsi"/>
        </w:rPr>
        <w:t xml:space="preserve">. </w:t>
      </w:r>
    </w:p>
    <w:p w14:paraId="442B0574" w14:textId="7F8F2E24" w:rsidR="004539A9" w:rsidRPr="00520B70" w:rsidRDefault="006E6A01">
      <w:pPr>
        <w:rPr>
          <w:rFonts w:asciiTheme="majorHAnsi" w:hAnsiTheme="majorHAnsi"/>
        </w:rPr>
      </w:pPr>
      <w:r>
        <w:rPr>
          <w:rFonts w:asciiTheme="majorHAnsi" w:hAnsiTheme="majorHAnsi"/>
        </w:rPr>
        <w:t>Køkken</w:t>
      </w:r>
      <w:r w:rsidR="004539A9" w:rsidRPr="00520B70">
        <w:rPr>
          <w:rFonts w:asciiTheme="majorHAnsi" w:hAnsiTheme="majorHAnsi"/>
        </w:rPr>
        <w:t xml:space="preserve">hygiejnen skal leve </w:t>
      </w:r>
      <w:r w:rsidR="00CC091B" w:rsidRPr="00520B70">
        <w:rPr>
          <w:rFonts w:asciiTheme="majorHAnsi" w:hAnsiTheme="majorHAnsi"/>
        </w:rPr>
        <w:t xml:space="preserve">op til gældende standard for institutionskøkkener.  </w:t>
      </w:r>
    </w:p>
    <w:p w14:paraId="417D02F1" w14:textId="77777777" w:rsidR="004539A9" w:rsidRPr="00520B70" w:rsidRDefault="004539A9">
      <w:pPr>
        <w:rPr>
          <w:rFonts w:asciiTheme="majorHAnsi" w:hAnsiTheme="majorHAnsi"/>
        </w:rPr>
      </w:pPr>
    </w:p>
    <w:p w14:paraId="1B6C119D" w14:textId="68F03BB8" w:rsidR="006D385A" w:rsidRPr="00520B70" w:rsidRDefault="006D385A">
      <w:pPr>
        <w:rPr>
          <w:rFonts w:asciiTheme="majorHAnsi" w:hAnsiTheme="majorHAnsi"/>
          <w:b/>
        </w:rPr>
      </w:pPr>
      <w:r w:rsidRPr="00520B70">
        <w:rPr>
          <w:rFonts w:asciiTheme="majorHAnsi" w:hAnsiTheme="majorHAnsi"/>
          <w:b/>
        </w:rPr>
        <w:t>Arkitektur/indretning</w:t>
      </w:r>
    </w:p>
    <w:p w14:paraId="7CFAB514" w14:textId="069A9BEC" w:rsidR="006D385A" w:rsidRPr="00520B70" w:rsidRDefault="006D385A" w:rsidP="006D385A">
      <w:pPr>
        <w:rPr>
          <w:rFonts w:asciiTheme="majorHAnsi" w:hAnsiTheme="majorHAnsi"/>
        </w:rPr>
      </w:pPr>
      <w:r w:rsidRPr="00520B70">
        <w:rPr>
          <w:rFonts w:asciiTheme="majorHAnsi" w:hAnsiTheme="majorHAnsi"/>
        </w:rPr>
        <w:t>Det er vigtigt, at der ikke er for meget larm i spiserummene.</w:t>
      </w:r>
    </w:p>
    <w:p w14:paraId="1BEC753A" w14:textId="01969668" w:rsidR="006D385A" w:rsidRPr="00520B70" w:rsidRDefault="006D385A" w:rsidP="006D385A">
      <w:pPr>
        <w:rPr>
          <w:rFonts w:asciiTheme="majorHAnsi" w:hAnsiTheme="majorHAnsi"/>
        </w:rPr>
      </w:pPr>
      <w:r w:rsidRPr="00520B70">
        <w:rPr>
          <w:rFonts w:asciiTheme="majorHAnsi" w:hAnsiTheme="majorHAnsi"/>
        </w:rPr>
        <w:t>Det er vigtigt at der er tilstrækkelig køle- og frysekapacitet. Det giver mulighed for</w:t>
      </w:r>
      <w:r w:rsidR="006E6A01">
        <w:rPr>
          <w:rFonts w:asciiTheme="majorHAnsi" w:hAnsiTheme="majorHAnsi"/>
        </w:rPr>
        <w:t xml:space="preserve"> at forberede maden aftenen før</w:t>
      </w:r>
      <w:r w:rsidRPr="00520B70">
        <w:rPr>
          <w:rFonts w:asciiTheme="majorHAnsi" w:hAnsiTheme="majorHAnsi"/>
        </w:rPr>
        <w:t xml:space="preserve"> den skal spises</w:t>
      </w:r>
      <w:r w:rsidR="006E6A01">
        <w:rPr>
          <w:rFonts w:asciiTheme="majorHAnsi" w:hAnsiTheme="majorHAnsi"/>
        </w:rPr>
        <w:t>, og opbevare</w:t>
      </w:r>
      <w:r w:rsidRPr="00520B70">
        <w:rPr>
          <w:rFonts w:asciiTheme="majorHAnsi" w:hAnsiTheme="majorHAnsi"/>
        </w:rPr>
        <w:t xml:space="preserve"> rester.</w:t>
      </w:r>
    </w:p>
    <w:p w14:paraId="37E20720" w14:textId="77777777" w:rsidR="006D385A" w:rsidRDefault="006D385A">
      <w:pPr>
        <w:rPr>
          <w:rFonts w:asciiTheme="majorHAnsi" w:hAnsiTheme="majorHAnsi"/>
          <w:b/>
        </w:rPr>
      </w:pPr>
    </w:p>
    <w:p w14:paraId="406C56DF" w14:textId="77777777" w:rsidR="00943EDC" w:rsidRPr="00520B70" w:rsidRDefault="00943EDC">
      <w:pPr>
        <w:rPr>
          <w:rFonts w:asciiTheme="majorHAnsi" w:hAnsiTheme="majorHAnsi"/>
          <w:b/>
        </w:rPr>
      </w:pPr>
      <w:r w:rsidRPr="00520B70">
        <w:rPr>
          <w:rFonts w:asciiTheme="majorHAnsi" w:hAnsiTheme="majorHAnsi"/>
          <w:b/>
        </w:rPr>
        <w:t>Fleksibilitet</w:t>
      </w:r>
    </w:p>
    <w:p w14:paraId="174D87A6" w14:textId="6C9C3FE3" w:rsidR="00943EDC" w:rsidRPr="00520B70" w:rsidRDefault="00943EDC" w:rsidP="00943EDC">
      <w:pPr>
        <w:rPr>
          <w:rFonts w:asciiTheme="majorHAnsi" w:hAnsiTheme="majorHAnsi"/>
        </w:rPr>
      </w:pPr>
      <w:r w:rsidRPr="00520B70">
        <w:rPr>
          <w:rFonts w:asciiTheme="majorHAnsi" w:hAnsiTheme="majorHAnsi"/>
        </w:rPr>
        <w:t>Vi må prøve os</w:t>
      </w:r>
      <w:r w:rsidR="00F40286">
        <w:rPr>
          <w:rFonts w:asciiTheme="majorHAnsi" w:hAnsiTheme="majorHAnsi"/>
        </w:rPr>
        <w:t xml:space="preserve"> frem i starten og så tilpasse, efterhånden so</w:t>
      </w:r>
      <w:r w:rsidR="00BC1D8C">
        <w:rPr>
          <w:rFonts w:asciiTheme="majorHAnsi" w:hAnsiTheme="majorHAnsi"/>
        </w:rPr>
        <w:t>m</w:t>
      </w:r>
      <w:r w:rsidR="00F40286">
        <w:rPr>
          <w:rFonts w:asciiTheme="majorHAnsi" w:hAnsiTheme="majorHAnsi"/>
        </w:rPr>
        <w:t xml:space="preserve"> vi bliver klogere!</w:t>
      </w:r>
    </w:p>
    <w:p w14:paraId="1459AE98" w14:textId="77777777" w:rsidR="00943EDC" w:rsidRPr="00520B70" w:rsidRDefault="00943EDC">
      <w:pPr>
        <w:rPr>
          <w:rFonts w:asciiTheme="majorHAnsi" w:hAnsiTheme="majorHAnsi"/>
        </w:rPr>
      </w:pPr>
    </w:p>
    <w:p w14:paraId="4F8BB50A" w14:textId="77777777" w:rsidR="00943EDC" w:rsidRPr="00520B70" w:rsidRDefault="00943EDC">
      <w:pPr>
        <w:rPr>
          <w:rFonts w:asciiTheme="majorHAnsi" w:hAnsiTheme="majorHAnsi"/>
        </w:rPr>
      </w:pPr>
    </w:p>
    <w:p w14:paraId="1FFAC4A0" w14:textId="77777777" w:rsidR="00430B15" w:rsidRPr="00520B70" w:rsidRDefault="00430B15" w:rsidP="00430B15">
      <w:pPr>
        <w:rPr>
          <w:rFonts w:asciiTheme="majorHAnsi" w:eastAsia="Times New Roman" w:hAnsiTheme="majorHAnsi" w:cs="Times New Roman"/>
        </w:rPr>
      </w:pPr>
    </w:p>
    <w:p w14:paraId="6527F96B" w14:textId="77777777" w:rsidR="006B65F9" w:rsidRPr="00520B70" w:rsidRDefault="006B65F9">
      <w:pPr>
        <w:rPr>
          <w:rFonts w:asciiTheme="majorHAnsi" w:hAnsiTheme="majorHAnsi"/>
        </w:rPr>
      </w:pPr>
    </w:p>
    <w:sectPr w:rsidR="006B65F9" w:rsidRPr="00520B70" w:rsidSect="00552E2B">
      <w:footerReference w:type="default" r:id="rId6"/>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8C2D" w14:textId="77777777" w:rsidR="00C246C4" w:rsidRDefault="00C246C4" w:rsidP="002F3C18">
      <w:r>
        <w:separator/>
      </w:r>
    </w:p>
  </w:endnote>
  <w:endnote w:type="continuationSeparator" w:id="0">
    <w:p w14:paraId="4B75C6B9" w14:textId="77777777" w:rsidR="00C246C4" w:rsidRDefault="00C246C4" w:rsidP="002F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065641517"/>
      <w:docPartObj>
        <w:docPartGallery w:val="Page Numbers (Bottom of Page)"/>
        <w:docPartUnique/>
      </w:docPartObj>
    </w:sdtPr>
    <w:sdtEndPr/>
    <w:sdtContent>
      <w:p w14:paraId="5EBDCB13" w14:textId="151A1BB0" w:rsidR="00D34F46" w:rsidRPr="00C50E35" w:rsidRDefault="00D34F46" w:rsidP="00235C10">
        <w:pPr>
          <w:pStyle w:val="Sidehoved"/>
          <w:jc w:val="right"/>
          <w:rPr>
            <w:sz w:val="14"/>
            <w:szCs w:val="14"/>
          </w:rPr>
        </w:pPr>
        <w:r w:rsidRPr="00C50E35">
          <w:rPr>
            <w:sz w:val="14"/>
            <w:szCs w:val="14"/>
          </w:rPr>
          <w:fldChar w:fldCharType="begin"/>
        </w:r>
        <w:r w:rsidRPr="00C50E35">
          <w:rPr>
            <w:sz w:val="14"/>
            <w:szCs w:val="14"/>
          </w:rPr>
          <w:instrText xml:space="preserve"> PAGE  \* Arabic  \* MERGEFORMAT </w:instrText>
        </w:r>
        <w:r w:rsidRPr="00C50E35">
          <w:rPr>
            <w:sz w:val="14"/>
            <w:szCs w:val="14"/>
          </w:rPr>
          <w:fldChar w:fldCharType="separate"/>
        </w:r>
        <w:r w:rsidR="00F54FE1">
          <w:rPr>
            <w:noProof/>
            <w:sz w:val="14"/>
            <w:szCs w:val="14"/>
          </w:rPr>
          <w:t>1</w:t>
        </w:r>
        <w:r w:rsidRPr="00C50E35">
          <w:rPr>
            <w:sz w:val="14"/>
            <w:szCs w:val="14"/>
          </w:rPr>
          <w:fldChar w:fldCharType="end"/>
        </w:r>
      </w:p>
    </w:sdtContent>
  </w:sdt>
  <w:p w14:paraId="55DA0E14" w14:textId="77777777" w:rsidR="00D34F46" w:rsidRDefault="00D34F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AF9B" w14:textId="77777777" w:rsidR="00C246C4" w:rsidRDefault="00C246C4" w:rsidP="002F3C18">
      <w:r>
        <w:separator/>
      </w:r>
    </w:p>
  </w:footnote>
  <w:footnote w:type="continuationSeparator" w:id="0">
    <w:p w14:paraId="6F271480" w14:textId="77777777" w:rsidR="00C246C4" w:rsidRDefault="00C246C4" w:rsidP="002F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640"/>
    <w:rsid w:val="00006D66"/>
    <w:rsid w:val="00103C56"/>
    <w:rsid w:val="001C6D6E"/>
    <w:rsid w:val="001D16DA"/>
    <w:rsid w:val="001F258B"/>
    <w:rsid w:val="00235C10"/>
    <w:rsid w:val="0023722E"/>
    <w:rsid w:val="002E21F9"/>
    <w:rsid w:val="002F3C18"/>
    <w:rsid w:val="00314CFA"/>
    <w:rsid w:val="003644BE"/>
    <w:rsid w:val="00364BD3"/>
    <w:rsid w:val="00430B15"/>
    <w:rsid w:val="004539A9"/>
    <w:rsid w:val="004566D6"/>
    <w:rsid w:val="004B2640"/>
    <w:rsid w:val="004F2D45"/>
    <w:rsid w:val="00520B70"/>
    <w:rsid w:val="005414BB"/>
    <w:rsid w:val="00552E2B"/>
    <w:rsid w:val="006B65F9"/>
    <w:rsid w:val="006D385A"/>
    <w:rsid w:val="006E6A01"/>
    <w:rsid w:val="00803257"/>
    <w:rsid w:val="0082259E"/>
    <w:rsid w:val="0085692D"/>
    <w:rsid w:val="009001E4"/>
    <w:rsid w:val="00943EDC"/>
    <w:rsid w:val="009530DE"/>
    <w:rsid w:val="009C6DA5"/>
    <w:rsid w:val="00AF5C72"/>
    <w:rsid w:val="00B0650D"/>
    <w:rsid w:val="00BB3CA4"/>
    <w:rsid w:val="00BC1D8C"/>
    <w:rsid w:val="00C246C4"/>
    <w:rsid w:val="00CC091B"/>
    <w:rsid w:val="00D34F46"/>
    <w:rsid w:val="00DF6C93"/>
    <w:rsid w:val="00E0587C"/>
    <w:rsid w:val="00F40286"/>
    <w:rsid w:val="00F54FE1"/>
    <w:rsid w:val="00FB1B0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B3C9E"/>
  <w15:docId w15:val="{F4385330-C9F5-EA46-B2F6-F06E8F0A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F3C18"/>
    <w:pPr>
      <w:tabs>
        <w:tab w:val="center" w:pos="4986"/>
        <w:tab w:val="right" w:pos="9972"/>
      </w:tabs>
    </w:pPr>
  </w:style>
  <w:style w:type="character" w:customStyle="1" w:styleId="SidehovedTegn">
    <w:name w:val="Sidehoved Tegn"/>
    <w:basedOn w:val="Standardskrifttypeiafsnit"/>
    <w:link w:val="Sidehoved"/>
    <w:uiPriority w:val="99"/>
    <w:rsid w:val="002F3C18"/>
    <w:rPr>
      <w:lang w:val="da-DK"/>
    </w:rPr>
  </w:style>
  <w:style w:type="paragraph" w:styleId="Sidefod">
    <w:name w:val="footer"/>
    <w:basedOn w:val="Normal"/>
    <w:link w:val="SidefodTegn"/>
    <w:uiPriority w:val="99"/>
    <w:unhideWhenUsed/>
    <w:rsid w:val="002F3C18"/>
    <w:pPr>
      <w:tabs>
        <w:tab w:val="center" w:pos="4986"/>
        <w:tab w:val="right" w:pos="9972"/>
      </w:tabs>
    </w:pPr>
  </w:style>
  <w:style w:type="character" w:customStyle="1" w:styleId="SidefodTegn">
    <w:name w:val="Sidefod Tegn"/>
    <w:basedOn w:val="Standardskrifttypeiafsnit"/>
    <w:link w:val="Sidefod"/>
    <w:uiPriority w:val="99"/>
    <w:rsid w:val="002F3C18"/>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Experimentarium</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afdelingen</dc:creator>
  <cp:lastModifiedBy>merete.kampmann24@gmail.com</cp:lastModifiedBy>
  <cp:revision>6</cp:revision>
  <dcterms:created xsi:type="dcterms:W3CDTF">2019-11-26T14:42:00Z</dcterms:created>
  <dcterms:modified xsi:type="dcterms:W3CDTF">2022-06-09T17:05:00Z</dcterms:modified>
</cp:coreProperties>
</file>